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71B9" w14:textId="7BD12B5A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EDITAL DE PREGÃO ELETRÔNICO Nº </w:t>
      </w:r>
      <w:r w:rsidR="00EB6462">
        <w:rPr>
          <w:rFonts w:asciiTheme="minorHAnsi" w:eastAsiaTheme="minorHAnsi" w:hAnsiTheme="minorHAnsi" w:cstheme="minorHAnsi"/>
          <w:bCs/>
          <w:szCs w:val="24"/>
          <w:lang w:eastAsia="en-US"/>
        </w:rPr>
        <w:t>03</w:t>
      </w:r>
      <w:r w:rsidR="00B4667D">
        <w:rPr>
          <w:rFonts w:asciiTheme="minorHAnsi" w:eastAsiaTheme="minorHAnsi" w:hAnsiTheme="minorHAnsi" w:cstheme="minorHAnsi"/>
          <w:bCs/>
          <w:szCs w:val="24"/>
          <w:lang w:eastAsia="en-US"/>
        </w:rPr>
        <w:t>4</w:t>
      </w:r>
      <w:r w:rsidR="00EB6462">
        <w:rPr>
          <w:rFonts w:asciiTheme="minorHAnsi" w:eastAsiaTheme="minorHAnsi" w:hAnsiTheme="minorHAnsi" w:cstheme="minorHAnsi"/>
          <w:bCs/>
          <w:szCs w:val="24"/>
          <w:lang w:eastAsia="en-US"/>
        </w:rPr>
        <w:t>/2022</w:t>
      </w:r>
    </w:p>
    <w:p w14:paraId="5140C49C" w14:textId="37142D3A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PROCESSO ADMINISTRATIVO N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º </w:t>
      </w:r>
      <w:r w:rsidR="00B4667D">
        <w:rPr>
          <w:rFonts w:asciiTheme="minorHAnsi" w:eastAsiaTheme="minorHAnsi" w:hAnsiTheme="minorHAnsi" w:cstheme="minorHAnsi"/>
          <w:szCs w:val="24"/>
          <w:lang w:eastAsia="en-US"/>
        </w:rPr>
        <w:t>13.534/2021</w:t>
      </w:r>
    </w:p>
    <w:p w14:paraId="3CC37EFF" w14:textId="77777777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MODALIDADE: </w:t>
      </w:r>
      <w:r w:rsidRPr="00A14875">
        <w:rPr>
          <w:rFonts w:asciiTheme="minorHAnsi" w:eastAsiaTheme="minorHAnsi" w:hAnsiTheme="minorHAnsi" w:cstheme="minorHAnsi"/>
          <w:szCs w:val="24"/>
          <w:lang w:eastAsia="en-US"/>
        </w:rPr>
        <w:t>PREGÃO ELETRÔNICO</w:t>
      </w:r>
    </w:p>
    <w:p w14:paraId="32EBCCD0" w14:textId="77777777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TIPO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: </w:t>
      </w:r>
      <w:r w:rsidRPr="00A14875">
        <w:rPr>
          <w:rFonts w:asciiTheme="minorHAnsi" w:eastAsiaTheme="minorHAnsi" w:hAnsiTheme="minorHAnsi" w:cstheme="minorHAnsi"/>
          <w:bCs/>
          <w:szCs w:val="24"/>
          <w:lang w:eastAsia="en-US"/>
        </w:rPr>
        <w:t>MENOR PREÇO GLOBAL</w:t>
      </w:r>
    </w:p>
    <w:p w14:paraId="1B1D08AE" w14:textId="77777777" w:rsidR="00A14875" w:rsidRPr="00A14875" w:rsidRDefault="00A14875" w:rsidP="00A14875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</w:p>
    <w:p w14:paraId="7E9F28F0" w14:textId="220AA2B6" w:rsidR="00EB6462" w:rsidRPr="00EB6462" w:rsidRDefault="00A14875" w:rsidP="00EB6462">
      <w:pPr>
        <w:spacing w:after="160" w:line="259" w:lineRule="auto"/>
        <w:ind w:left="0" w:firstLine="0"/>
        <w:rPr>
          <w:rFonts w:asciiTheme="minorHAnsi" w:eastAsiaTheme="minorHAnsi" w:hAnsiTheme="minorHAnsi" w:cstheme="minorHAnsi"/>
          <w:bCs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OBJETO:</w:t>
      </w:r>
      <w:r w:rsidR="00044A90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 </w:t>
      </w:r>
      <w:r w:rsidR="00A55CE4" w:rsidRPr="00A55CE4">
        <w:rPr>
          <w:rFonts w:asciiTheme="minorHAnsi" w:eastAsiaTheme="minorHAnsi" w:hAnsiTheme="minorHAnsi" w:cstheme="minorHAnsi"/>
          <w:b/>
          <w:bCs/>
          <w:lang w:eastAsia="en-US"/>
        </w:rPr>
        <w:t>Contratação de empresa ou instituição credenciada como instaladora e conservadora junto ao CBMERJ para confecção, elaboração de Projeto de Segurança contra Incêndio e Pânico</w:t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>, conforme condições, especificações, exigências e estimativas estabelecidas nos autos, bem como nas demais cláusulas deste instrumento.</w:t>
      </w:r>
    </w:p>
    <w:p w14:paraId="43E2A8C4" w14:textId="3AF28922" w:rsidR="00A14875" w:rsidRPr="000566B0" w:rsidRDefault="000566B0" w:rsidP="00111510">
      <w:pPr>
        <w:spacing w:after="160" w:line="259" w:lineRule="auto"/>
        <w:ind w:left="1134" w:hanging="1134"/>
        <w:rPr>
          <w:rFonts w:asciiTheme="minorHAnsi" w:eastAsiaTheme="minorHAnsi" w:hAnsiTheme="minorHAnsi" w:cstheme="minorHAnsi"/>
          <w:bCs/>
          <w:szCs w:val="24"/>
          <w:lang w:eastAsia="en-US"/>
        </w:rPr>
      </w:pPr>
      <w:r>
        <w:rPr>
          <w:rFonts w:asciiTheme="minorHAnsi" w:eastAsiaTheme="minorHAnsi" w:hAnsiTheme="minorHAnsi" w:cstheme="minorHAnsi"/>
          <w:bCs/>
          <w:szCs w:val="24"/>
          <w:lang w:eastAsia="en-US"/>
        </w:rPr>
        <w:t>.</w:t>
      </w:r>
    </w:p>
    <w:p w14:paraId="0E53BCDD" w14:textId="438F0575" w:rsidR="007A67F8" w:rsidRDefault="00765D44" w:rsidP="00605811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765D44">
        <w:rPr>
          <w:rFonts w:asciiTheme="minorHAnsi" w:hAnsiTheme="minorHAnsi" w:cstheme="minorHAnsi"/>
          <w:b/>
          <w:bCs/>
          <w:szCs w:val="24"/>
        </w:rPr>
        <w:tab/>
      </w:r>
      <w:r w:rsidRPr="00765D44">
        <w:rPr>
          <w:rFonts w:asciiTheme="minorHAnsi" w:hAnsiTheme="minorHAnsi" w:cstheme="minorHAnsi"/>
          <w:b/>
          <w:bCs/>
          <w:szCs w:val="24"/>
        </w:rPr>
        <w:tab/>
      </w:r>
      <w:r w:rsidRPr="00765D44">
        <w:rPr>
          <w:rFonts w:asciiTheme="minorHAnsi" w:hAnsiTheme="minorHAnsi" w:cstheme="minorHAnsi"/>
          <w:b/>
          <w:bCs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558B5060" w14:textId="17686796" w:rsidR="007A67F8" w:rsidRDefault="007A67F8" w:rsidP="00A14875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CB74F4">
        <w:rPr>
          <w:rFonts w:asciiTheme="minorHAnsi" w:hAnsiTheme="minorHAnsi" w:cstheme="minorHAnsi"/>
          <w:b/>
          <w:bCs/>
          <w:sz w:val="22"/>
          <w:szCs w:val="22"/>
        </w:rPr>
        <w:t>03</w:t>
      </w:r>
      <w:r w:rsidR="00E26F3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CB74F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</w:t>
      </w:r>
      <w:r w:rsidR="00CB74F4">
        <w:rPr>
          <w:rFonts w:asciiTheme="minorHAnsi" w:hAnsiTheme="minorHAnsi" w:cstheme="minorHAnsi"/>
          <w:sz w:val="22"/>
          <w:szCs w:val="22"/>
        </w:rPr>
        <w:t xml:space="preserve"> </w:t>
      </w:r>
      <w:r w:rsidR="00E26F30" w:rsidRPr="00E26F3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Contratação de empresa ou instituição credenciada como instaladora e conservadora junto ao CBMERJ para confecção, elaboração de Projeto de Segurança contra Incêndio e Pânico, </w:t>
      </w:r>
      <w:r w:rsidR="00E26F30" w:rsidRPr="00E26F3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conforme condições, especificações, exigências e estimativas estabelecidas nos autos, bem como nas demais cláusulas do Termo de Referência correlato</w:t>
      </w:r>
      <w:r w:rsidR="00A14875" w:rsidRPr="00CB74F4">
        <w:rPr>
          <w:rFonts w:asciiTheme="minorHAnsi" w:hAnsiTheme="minorHAnsi" w:cstheme="minorHAnsi"/>
          <w:sz w:val="22"/>
          <w:szCs w:val="22"/>
        </w:rPr>
        <w:t>,</w:t>
      </w:r>
      <w:r w:rsidRPr="00CB74F4">
        <w:rPr>
          <w:rFonts w:asciiTheme="minorHAnsi" w:hAnsiTheme="minorHAnsi" w:cstheme="minorHAnsi"/>
          <w:sz w:val="22"/>
          <w:szCs w:val="22"/>
        </w:rPr>
        <w:t xml:space="preserve"> segue:</w:t>
      </w:r>
    </w:p>
    <w:p w14:paraId="49C65668" w14:textId="77777777" w:rsidR="00CB74F4" w:rsidRPr="00CB74F4" w:rsidRDefault="00CB74F4" w:rsidP="00A14875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5064" w:type="pct"/>
        <w:tblLook w:val="04A0" w:firstRow="1" w:lastRow="0" w:firstColumn="1" w:lastColumn="0" w:noHBand="0" w:noVBand="1"/>
      </w:tblPr>
      <w:tblGrid>
        <w:gridCol w:w="684"/>
        <w:gridCol w:w="4188"/>
        <w:gridCol w:w="962"/>
        <w:gridCol w:w="781"/>
        <w:gridCol w:w="1248"/>
        <w:gridCol w:w="1313"/>
      </w:tblGrid>
      <w:tr w:rsidR="00BA7E0F" w:rsidRPr="00BA7E0F" w14:paraId="45A9FF94" w14:textId="77777777" w:rsidTr="004E11AB">
        <w:trPr>
          <w:trHeight w:val="181"/>
        </w:trPr>
        <w:tc>
          <w:tcPr>
            <w:tcW w:w="258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5E5824E1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417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768BBCBB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365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69D43F7A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U/C</w:t>
            </w:r>
          </w:p>
        </w:tc>
        <w:tc>
          <w:tcPr>
            <w:tcW w:w="295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0E941ABE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QTDE.</w:t>
            </w:r>
          </w:p>
        </w:tc>
        <w:tc>
          <w:tcPr>
            <w:tcW w:w="1665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62D2A252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PREÇO</w:t>
            </w:r>
          </w:p>
        </w:tc>
      </w:tr>
      <w:tr w:rsidR="00BA7E0F" w:rsidRPr="00BA7E0F" w14:paraId="2D84A481" w14:textId="77777777" w:rsidTr="004E11AB">
        <w:trPr>
          <w:trHeight w:val="363"/>
        </w:trPr>
        <w:tc>
          <w:tcPr>
            <w:tcW w:w="258" w:type="pct"/>
            <w:vMerge/>
            <w:shd w:val="clear" w:color="auto" w:fill="D9D9D9" w:themeFill="background1" w:themeFillShade="D9"/>
            <w:vAlign w:val="center"/>
            <w:hideMark/>
          </w:tcPr>
          <w:p w14:paraId="25BE97CD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17" w:type="pct"/>
            <w:vMerge/>
            <w:shd w:val="clear" w:color="auto" w:fill="D9D9D9" w:themeFill="background1" w:themeFillShade="D9"/>
            <w:vAlign w:val="center"/>
            <w:hideMark/>
          </w:tcPr>
          <w:p w14:paraId="1BD24E72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5" w:type="pct"/>
            <w:vMerge/>
            <w:shd w:val="clear" w:color="auto" w:fill="D9D9D9" w:themeFill="background1" w:themeFillShade="D9"/>
            <w:vAlign w:val="center"/>
            <w:hideMark/>
          </w:tcPr>
          <w:p w14:paraId="6E181D04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5" w:type="pct"/>
            <w:vMerge/>
            <w:shd w:val="clear" w:color="auto" w:fill="D9D9D9" w:themeFill="background1" w:themeFillShade="D9"/>
            <w:vAlign w:val="center"/>
            <w:hideMark/>
          </w:tcPr>
          <w:p w14:paraId="2E1E05BC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D9D9D9" w:themeFill="background1" w:themeFillShade="D9"/>
            <w:noWrap/>
            <w:vAlign w:val="center"/>
            <w:hideMark/>
          </w:tcPr>
          <w:p w14:paraId="50CECAB2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UNITÁRIO</w:t>
            </w:r>
          </w:p>
        </w:tc>
        <w:tc>
          <w:tcPr>
            <w:tcW w:w="850" w:type="pct"/>
            <w:shd w:val="clear" w:color="auto" w:fill="D9D9D9" w:themeFill="background1" w:themeFillShade="D9"/>
            <w:noWrap/>
            <w:vAlign w:val="center"/>
            <w:hideMark/>
          </w:tcPr>
          <w:p w14:paraId="284300DB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</w:p>
        </w:tc>
      </w:tr>
      <w:tr w:rsidR="00BA7E0F" w:rsidRPr="00BA7E0F" w14:paraId="161A5197" w14:textId="77777777" w:rsidTr="004E11AB">
        <w:trPr>
          <w:trHeight w:val="1778"/>
        </w:trPr>
        <w:tc>
          <w:tcPr>
            <w:tcW w:w="258" w:type="pct"/>
            <w:vMerge w:val="restart"/>
            <w:vAlign w:val="center"/>
            <w:hideMark/>
          </w:tcPr>
          <w:p w14:paraId="54A7C5A0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17" w:type="pct"/>
            <w:vMerge w:val="restart"/>
            <w:vAlign w:val="center"/>
            <w:hideMark/>
          </w:tcPr>
          <w:p w14:paraId="43556005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Contratação de empresa ou instituição credenciada como instaladora e conservadora junto ao CBMERJ para elaboração de Projeto de Segurança contra Incêndio e Pânico nas especificações abaixo descritas referente ao equipamento cultural denominado “Anfi Teatro” situado na Rua Salusse nº 615, centro, Nova Friburgo/RJ: -   - CATSER 21822</w:t>
            </w:r>
          </w:p>
        </w:tc>
        <w:tc>
          <w:tcPr>
            <w:tcW w:w="365" w:type="pct"/>
            <w:vMerge w:val="restart"/>
            <w:noWrap/>
            <w:vAlign w:val="center"/>
            <w:hideMark/>
          </w:tcPr>
          <w:p w14:paraId="3D5171F0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5" w:type="pct"/>
            <w:vMerge w:val="restart"/>
            <w:noWrap/>
            <w:vAlign w:val="center"/>
            <w:hideMark/>
          </w:tcPr>
          <w:p w14:paraId="788CE105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  <w:noWrap/>
            <w:vAlign w:val="center"/>
            <w:hideMark/>
          </w:tcPr>
          <w:p w14:paraId="4FA17F0B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pct"/>
            <w:vMerge w:val="restart"/>
            <w:vAlign w:val="center"/>
            <w:hideMark/>
          </w:tcPr>
          <w:p w14:paraId="01939727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7E0F" w:rsidRPr="00BA7E0F" w14:paraId="59564AFE" w14:textId="77777777" w:rsidTr="004E11AB">
        <w:trPr>
          <w:trHeight w:val="480"/>
        </w:trPr>
        <w:tc>
          <w:tcPr>
            <w:tcW w:w="258" w:type="pct"/>
            <w:vMerge/>
            <w:vAlign w:val="center"/>
            <w:hideMark/>
          </w:tcPr>
          <w:p w14:paraId="0AB8DDF5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17" w:type="pct"/>
            <w:vMerge/>
            <w:vAlign w:val="center"/>
            <w:hideMark/>
          </w:tcPr>
          <w:p w14:paraId="7127C5A6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14:paraId="1DD657FF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42FA960C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14:paraId="225B1DFB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pct"/>
            <w:vMerge/>
            <w:vAlign w:val="center"/>
            <w:hideMark/>
          </w:tcPr>
          <w:p w14:paraId="1C99F4F0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7E0F" w:rsidRPr="00BA7E0F" w14:paraId="014AFE20" w14:textId="77777777" w:rsidTr="00BA7E0F">
        <w:trPr>
          <w:trHeight w:val="4764"/>
        </w:trPr>
        <w:tc>
          <w:tcPr>
            <w:tcW w:w="258" w:type="pct"/>
            <w:vMerge/>
            <w:vAlign w:val="center"/>
            <w:hideMark/>
          </w:tcPr>
          <w:p w14:paraId="5E87C7C4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17" w:type="pct"/>
            <w:vMerge w:val="restart"/>
            <w:vAlign w:val="center"/>
            <w:hideMark/>
          </w:tcPr>
          <w:p w14:paraId="1A078DB6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Elaboração de projeto de segurança contra incêndio e pânico, conforme legislação vigente, com indicações dos adequados dimensionamentos de equipamentos, sistema de combate a incêndio e medidas de segurança de acordo com as características da edificação objetivando a aprovação do referido projeto com a expedição do respectivo laudo de exigências. A empresa contratada/vencedora da licitação deverá entregar a Secretaria Municipal de Cultura, quando do término de serviço, o laudo de exigências em duas vias todo custo e documentação necessárias farão parte do serviço e serão fornecidos/custeados pela empresa contratada/vencedora da licitação. A empresa será responsável pela reunião de documentos, entrada do processo junto ao órgão do CBMERJ, protocolo, acompanhamento da tramitação do processo para a emissão do laudo solicitado, apresentação e entrega do mesmo em duas vias a Secretaria Municipal de Cultura.</w:t>
            </w:r>
          </w:p>
        </w:tc>
        <w:tc>
          <w:tcPr>
            <w:tcW w:w="365" w:type="pct"/>
            <w:vMerge w:val="restart"/>
            <w:noWrap/>
            <w:vAlign w:val="center"/>
            <w:hideMark/>
          </w:tcPr>
          <w:p w14:paraId="2ED43AFC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</w:t>
            </w:r>
          </w:p>
        </w:tc>
        <w:tc>
          <w:tcPr>
            <w:tcW w:w="295" w:type="pct"/>
            <w:vMerge w:val="restart"/>
            <w:noWrap/>
            <w:vAlign w:val="center"/>
            <w:hideMark/>
          </w:tcPr>
          <w:p w14:paraId="1EE7B469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15" w:type="pct"/>
            <w:vMerge w:val="restart"/>
            <w:noWrap/>
            <w:vAlign w:val="center"/>
          </w:tcPr>
          <w:p w14:paraId="3A00D1F9" w14:textId="568FEFBF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pct"/>
            <w:vMerge w:val="restart"/>
            <w:vAlign w:val="center"/>
          </w:tcPr>
          <w:p w14:paraId="4C840F47" w14:textId="4279D291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7E0F" w:rsidRPr="00BA7E0F" w14:paraId="572879E4" w14:textId="77777777" w:rsidTr="00BA7E0F">
        <w:trPr>
          <w:trHeight w:val="480"/>
        </w:trPr>
        <w:tc>
          <w:tcPr>
            <w:tcW w:w="258" w:type="pct"/>
            <w:vMerge/>
            <w:vAlign w:val="center"/>
            <w:hideMark/>
          </w:tcPr>
          <w:p w14:paraId="3503B13F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17" w:type="pct"/>
            <w:vMerge/>
            <w:vAlign w:val="center"/>
            <w:hideMark/>
          </w:tcPr>
          <w:p w14:paraId="69B38A63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14:paraId="27D0EEC4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15649B7D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Merge/>
            <w:vAlign w:val="center"/>
          </w:tcPr>
          <w:p w14:paraId="4FADCC6C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pct"/>
            <w:vMerge/>
            <w:vAlign w:val="center"/>
          </w:tcPr>
          <w:p w14:paraId="5988260C" w14:textId="77777777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7E0F" w:rsidRPr="00BA7E0F" w14:paraId="49702802" w14:textId="77777777" w:rsidTr="004E11AB">
        <w:trPr>
          <w:trHeight w:val="302"/>
        </w:trPr>
        <w:tc>
          <w:tcPr>
            <w:tcW w:w="4150" w:type="pct"/>
            <w:gridSpan w:val="5"/>
            <w:vAlign w:val="center"/>
            <w:hideMark/>
          </w:tcPr>
          <w:p w14:paraId="46D9105F" w14:textId="77777777" w:rsidR="00BA7E0F" w:rsidRPr="00BA7E0F" w:rsidRDefault="00BA7E0F" w:rsidP="00BA7E0F">
            <w:pPr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850" w:type="pct"/>
            <w:noWrap/>
            <w:vAlign w:val="center"/>
            <w:hideMark/>
          </w:tcPr>
          <w:p w14:paraId="1055DF9C" w14:textId="4806A878" w:rsidR="00BA7E0F" w:rsidRPr="00BA7E0F" w:rsidRDefault="00BA7E0F" w:rsidP="00BA7E0F">
            <w:pPr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E41ED55" w14:textId="123A9379" w:rsidR="00663A9B" w:rsidRDefault="00663A9B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273A4DED" w:rsidR="007A67F8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2CC555E" w14:textId="73F3A993" w:rsidR="003A4DE9" w:rsidRDefault="003A4DE9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23740F7" w14:textId="5CC42D3A" w:rsidR="003A4DE9" w:rsidRDefault="003A4DE9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224B0BEE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1F4965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670F01A7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5BF59FB" w14:textId="58EBC4C1" w:rsidR="003A4DE9" w:rsidRDefault="003A4DE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67E80065" w14:textId="4A640C31" w:rsidR="003A4DE9" w:rsidRDefault="003A4DE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7B34840C" w14:textId="28BAAECE" w:rsidR="003A4DE9" w:rsidRDefault="003A4DE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71AD9A6A" w14:textId="77777777" w:rsidR="00974A2C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4AE32440" w:rsidR="00E71587" w:rsidRPr="00E83888" w:rsidRDefault="007A67F8" w:rsidP="00E8388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E83888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4022" w14:textId="77777777" w:rsidR="0095108D" w:rsidRDefault="0095108D" w:rsidP="007A67F8">
      <w:r>
        <w:separator/>
      </w:r>
    </w:p>
  </w:endnote>
  <w:endnote w:type="continuationSeparator" w:id="0">
    <w:p w14:paraId="1C26DD4E" w14:textId="77777777" w:rsidR="0095108D" w:rsidRDefault="0095108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1D1B" w14:textId="77777777" w:rsidR="00B4667D" w:rsidRDefault="00B4667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5D5F" w14:textId="77777777" w:rsidR="00B4667D" w:rsidRDefault="00B4667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BB04" w14:textId="77777777" w:rsidR="00B4667D" w:rsidRDefault="00B4667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B8A08" w14:textId="77777777" w:rsidR="0095108D" w:rsidRDefault="0095108D" w:rsidP="007A67F8">
      <w:r>
        <w:separator/>
      </w:r>
    </w:p>
  </w:footnote>
  <w:footnote w:type="continuationSeparator" w:id="0">
    <w:p w14:paraId="103F39AF" w14:textId="77777777" w:rsidR="0095108D" w:rsidRDefault="0095108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865A" w14:textId="77777777" w:rsidR="00B4667D" w:rsidRDefault="00B4667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13CFBE8B" w:rsidR="007A67F8" w:rsidRDefault="00B4667D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CE302F0" wp14:editId="243AFA64">
          <wp:simplePos x="0" y="0"/>
          <wp:positionH relativeFrom="column">
            <wp:posOffset>4299723</wp:posOffset>
          </wp:positionH>
          <wp:positionV relativeFrom="paragraph">
            <wp:posOffset>45278</wp:posOffset>
          </wp:positionV>
          <wp:extent cx="1378758" cy="405517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02" cy="4106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2A743DE" wp14:editId="562CB63A">
          <wp:extent cx="4231005" cy="104267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1005" cy="1042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C579" w14:textId="77777777" w:rsidR="00B4667D" w:rsidRDefault="00B4667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sz w:val="20"/>
        <w:szCs w:val="2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4A90"/>
    <w:rsid w:val="000550BD"/>
    <w:rsid w:val="000566B0"/>
    <w:rsid w:val="00092B75"/>
    <w:rsid w:val="00102F5F"/>
    <w:rsid w:val="00111510"/>
    <w:rsid w:val="00135D9D"/>
    <w:rsid w:val="001F4965"/>
    <w:rsid w:val="002D4136"/>
    <w:rsid w:val="003A4DE9"/>
    <w:rsid w:val="003F3234"/>
    <w:rsid w:val="00444751"/>
    <w:rsid w:val="00446624"/>
    <w:rsid w:val="004A629C"/>
    <w:rsid w:val="004B3602"/>
    <w:rsid w:val="0054306A"/>
    <w:rsid w:val="00605811"/>
    <w:rsid w:val="00630CF9"/>
    <w:rsid w:val="0065673B"/>
    <w:rsid w:val="00663A9B"/>
    <w:rsid w:val="00684AE3"/>
    <w:rsid w:val="00752515"/>
    <w:rsid w:val="00765D44"/>
    <w:rsid w:val="007A67F8"/>
    <w:rsid w:val="007F3AE5"/>
    <w:rsid w:val="008565E4"/>
    <w:rsid w:val="008A07A4"/>
    <w:rsid w:val="008E5349"/>
    <w:rsid w:val="00901291"/>
    <w:rsid w:val="0094777A"/>
    <w:rsid w:val="0095108D"/>
    <w:rsid w:val="00974A2C"/>
    <w:rsid w:val="00A11166"/>
    <w:rsid w:val="00A14875"/>
    <w:rsid w:val="00A55CE4"/>
    <w:rsid w:val="00AA6560"/>
    <w:rsid w:val="00AA7E8E"/>
    <w:rsid w:val="00B40DF1"/>
    <w:rsid w:val="00B460C5"/>
    <w:rsid w:val="00B4667D"/>
    <w:rsid w:val="00B545C2"/>
    <w:rsid w:val="00B659CB"/>
    <w:rsid w:val="00BA7E0F"/>
    <w:rsid w:val="00BE4605"/>
    <w:rsid w:val="00BF5CD1"/>
    <w:rsid w:val="00CB74F4"/>
    <w:rsid w:val="00D510B4"/>
    <w:rsid w:val="00D577F2"/>
    <w:rsid w:val="00DE34D5"/>
    <w:rsid w:val="00E26F30"/>
    <w:rsid w:val="00E27483"/>
    <w:rsid w:val="00E71587"/>
    <w:rsid w:val="00E83888"/>
    <w:rsid w:val="00EA2354"/>
    <w:rsid w:val="00EB6462"/>
    <w:rsid w:val="00F277F2"/>
    <w:rsid w:val="00FC781C"/>
    <w:rsid w:val="00FE2F5B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663A9B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tex3">
    <w:name w:val="tex3"/>
    <w:basedOn w:val="Fontepargpadro"/>
    <w:rsid w:val="00663A9B"/>
  </w:style>
  <w:style w:type="table" w:customStyle="1" w:styleId="Tabelacomgrade1">
    <w:name w:val="Tabela com grade1"/>
    <w:basedOn w:val="Tabelanormal"/>
    <w:next w:val="Tabelacomgrade"/>
    <w:uiPriority w:val="39"/>
    <w:qFormat/>
    <w:rsid w:val="00CB74F4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497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41</cp:revision>
  <cp:lastPrinted>2021-07-08T18:49:00Z</cp:lastPrinted>
  <dcterms:created xsi:type="dcterms:W3CDTF">2021-05-27T14:26:00Z</dcterms:created>
  <dcterms:modified xsi:type="dcterms:W3CDTF">2022-05-10T14:29:00Z</dcterms:modified>
</cp:coreProperties>
</file>